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0E" w:rsidRDefault="0050370E" w:rsidP="0050370E">
      <w:pPr>
        <w:pageBreakBefore/>
        <w:jc w:val="center"/>
        <w:rPr>
          <w:rFonts w:ascii="Comic Sans MS" w:eastAsia="Lucida Sans Unicode" w:hAnsi="Comic Sans MS" w:cs="Calibri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0"/>
        <w:gridCol w:w="2220"/>
        <w:gridCol w:w="2175"/>
        <w:gridCol w:w="2895"/>
      </w:tblGrid>
      <w:tr w:rsidR="0050370E">
        <w:tc>
          <w:tcPr>
            <w:tcW w:w="2550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50370E" w:rsidRDefault="0050370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220" w:type="dxa"/>
            <w:shd w:val="clear" w:color="auto" w:fill="auto"/>
          </w:tcPr>
          <w:p w:rsidR="0050370E" w:rsidRDefault="0050370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sz w:val="28"/>
                <w:szCs w:val="28"/>
              </w:rPr>
              <w:t>nvironmental</w:t>
            </w:r>
          </w:p>
        </w:tc>
        <w:tc>
          <w:tcPr>
            <w:tcW w:w="2175" w:type="dxa"/>
            <w:shd w:val="clear" w:color="auto" w:fill="auto"/>
          </w:tcPr>
          <w:p w:rsidR="0050370E" w:rsidRDefault="0050370E">
            <w:pPr>
              <w:pStyle w:val="TableContents"/>
              <w:snapToGrid w:val="0"/>
              <w:jc w:val="center"/>
              <w:rPr>
                <w:rFonts w:ascii="Palatino" w:hAnsi="Palatino" w:cs="Palatin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sz w:val="28"/>
                <w:szCs w:val="28"/>
              </w:rPr>
              <w:t>ocial</w:t>
            </w:r>
          </w:p>
        </w:tc>
        <w:tc>
          <w:tcPr>
            <w:tcW w:w="2895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50370E" w:rsidRDefault="0050370E">
            <w:pPr>
              <w:pStyle w:val="TableContents"/>
              <w:snapToGrid w:val="0"/>
            </w:pPr>
            <w:r>
              <w:rPr>
                <w:rFonts w:ascii="Palatino" w:hAnsi="Palatino" w:cs="Palatino"/>
                <w:sz w:val="16"/>
                <w:szCs w:val="16"/>
              </w:rPr>
              <w:t>1572, 36</w:t>
            </w:r>
            <w:r>
              <w:rPr>
                <w:rFonts w:ascii="Palatino" w:hAnsi="Palatino" w:cs="Palatino"/>
                <w:sz w:val="16"/>
                <w:szCs w:val="16"/>
                <w:vertAlign w:val="superscript"/>
              </w:rPr>
              <w:t>th</w:t>
            </w:r>
            <w:r>
              <w:rPr>
                <w:rFonts w:ascii="Palatino" w:hAnsi="Palatino" w:cs="Palatino"/>
                <w:sz w:val="16"/>
                <w:szCs w:val="16"/>
              </w:rPr>
              <w:t xml:space="preserve"> Cross, 100 Feet Ring Road, </w:t>
            </w:r>
          </w:p>
          <w:p w:rsidR="0050370E" w:rsidRDefault="0050370E">
            <w:pPr>
              <w:pStyle w:val="TableContents"/>
              <w:rPr>
                <w:rFonts w:ascii="Palatino" w:hAnsi="Palatino" w:cs="Palatino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-4413250</wp:posOffset>
                  </wp:positionH>
                  <wp:positionV relativeFrom="paragraph">
                    <wp:posOffset>26035</wp:posOffset>
                  </wp:positionV>
                  <wp:extent cx="1589405" cy="989330"/>
                  <wp:effectExtent l="25400" t="0" r="1079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989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Palatino" w:hAnsi="Palatino" w:cs="Palatino"/>
                <w:sz w:val="16"/>
                <w:szCs w:val="16"/>
              </w:rPr>
              <w:t>Banashankari</w:t>
            </w:r>
            <w:proofErr w:type="spellEnd"/>
            <w:r>
              <w:rPr>
                <w:rFonts w:ascii="Palatino" w:hAnsi="Palatino" w:cs="Palatino"/>
                <w:sz w:val="16"/>
                <w:szCs w:val="16"/>
              </w:rPr>
              <w:t xml:space="preserve"> II Stage, </w:t>
            </w:r>
          </w:p>
          <w:p w:rsidR="0050370E" w:rsidRDefault="0050370E">
            <w:pPr>
              <w:pStyle w:val="TableContents"/>
              <w:rPr>
                <w:rFonts w:ascii="Palatino" w:hAnsi="Palatino" w:cs="Palatino"/>
                <w:sz w:val="16"/>
                <w:szCs w:val="16"/>
              </w:rPr>
            </w:pPr>
            <w:r>
              <w:rPr>
                <w:rFonts w:ascii="Palatino" w:hAnsi="Palatino" w:cs="Palatino"/>
                <w:sz w:val="16"/>
                <w:szCs w:val="16"/>
              </w:rPr>
              <w:t>Bangalore 560070. INDIA</w:t>
            </w:r>
          </w:p>
          <w:p w:rsidR="0050370E" w:rsidRDefault="0050370E">
            <w:pPr>
              <w:pStyle w:val="TableContents"/>
              <w:rPr>
                <w:rFonts w:ascii="Palatino" w:hAnsi="Palatino" w:cs="Palatino"/>
                <w:sz w:val="16"/>
                <w:szCs w:val="16"/>
              </w:rPr>
            </w:pPr>
            <w:r>
              <w:rPr>
                <w:rFonts w:ascii="Palatino" w:hAnsi="Palatino" w:cs="Palatino"/>
                <w:sz w:val="16"/>
                <w:szCs w:val="16"/>
              </w:rPr>
              <w:t>Tel: 91-80-26713559-3561</w:t>
            </w:r>
          </w:p>
          <w:p w:rsidR="0050370E" w:rsidRDefault="0050370E">
            <w:pPr>
              <w:pStyle w:val="TableContents"/>
              <w:rPr>
                <w:rFonts w:ascii="Palatino" w:hAnsi="Palatino" w:cs="Palatino"/>
                <w:sz w:val="16"/>
                <w:szCs w:val="16"/>
              </w:rPr>
            </w:pPr>
            <w:r>
              <w:rPr>
                <w:rFonts w:ascii="Palatino" w:hAnsi="Palatino" w:cs="Palatino"/>
                <w:sz w:val="16"/>
                <w:szCs w:val="16"/>
              </w:rPr>
              <w:t>Voice/Fax: 91-80-26713316</w:t>
            </w:r>
          </w:p>
          <w:p w:rsidR="0050370E" w:rsidRDefault="0050370E">
            <w:pPr>
              <w:pStyle w:val="TableContents"/>
              <w:rPr>
                <w:rFonts w:ascii="Palatino" w:hAnsi="Palatino" w:cs="Palatino"/>
                <w:sz w:val="16"/>
                <w:szCs w:val="16"/>
              </w:rPr>
            </w:pPr>
            <w:r>
              <w:rPr>
                <w:rFonts w:ascii="Palatino" w:hAnsi="Palatino" w:cs="Palatino"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rStyle w:val="Hyperlink"/>
                  <w:rFonts w:ascii="Palatino" w:hAnsi="Palatino" w:cs="Palatino"/>
                </w:rPr>
                <w:t>esg@esgindia.org</w:t>
              </w:r>
            </w:hyperlink>
            <w:hyperlink r:id="rId8" w:history="1">
              <w:r>
                <w:rPr>
                  <w:rStyle w:val="Hyperlink"/>
                  <w:rFonts w:ascii="Palatino" w:hAnsi="Palatino" w:cs="Palatino"/>
                </w:rPr>
                <w:t xml:space="preserve"> </w:t>
              </w:r>
            </w:hyperlink>
          </w:p>
          <w:p w:rsidR="0050370E" w:rsidRDefault="0050370E">
            <w:pPr>
              <w:pStyle w:val="TableContents"/>
            </w:pPr>
            <w:r>
              <w:rPr>
                <w:rFonts w:ascii="Palatino" w:hAnsi="Palatino" w:cs="Palatino"/>
                <w:sz w:val="16"/>
                <w:szCs w:val="16"/>
              </w:rPr>
              <w:t xml:space="preserve">Web: </w:t>
            </w:r>
            <w:hyperlink r:id="rId9" w:history="1">
              <w:r>
                <w:rPr>
                  <w:rStyle w:val="Hyperlink"/>
                  <w:rFonts w:ascii="Palatino" w:hAnsi="Palatino" w:cs="Palatino"/>
                </w:rPr>
                <w:t>www.esgindia.org</w:t>
              </w:r>
            </w:hyperlink>
          </w:p>
        </w:tc>
      </w:tr>
      <w:tr w:rsidR="0050370E">
        <w:tc>
          <w:tcPr>
            <w:tcW w:w="2550" w:type="dxa"/>
            <w:vMerge/>
            <w:shd w:val="clear" w:color="auto" w:fill="auto"/>
          </w:tcPr>
          <w:p w:rsidR="0050370E" w:rsidRDefault="0050370E">
            <w:pPr>
              <w:pStyle w:val="TableContents"/>
              <w:snapToGrid w:val="0"/>
              <w:jc w:val="center"/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50370E" w:rsidRDefault="0050370E">
            <w:pPr>
              <w:pStyle w:val="TableContents"/>
              <w:snapToGrid w:val="0"/>
              <w:jc w:val="center"/>
              <w:rPr>
                <w:rFonts w:ascii="Palatino" w:hAnsi="Palatino" w:cs="Palatino"/>
                <w:b/>
                <w:bCs/>
                <w:iCs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Justice</w:t>
            </w:r>
          </w:p>
        </w:tc>
        <w:tc>
          <w:tcPr>
            <w:tcW w:w="2895" w:type="dxa"/>
            <w:vMerge/>
            <w:shd w:val="clear" w:color="auto" w:fill="auto"/>
          </w:tcPr>
          <w:p w:rsidR="0050370E" w:rsidRDefault="0050370E">
            <w:pPr>
              <w:pStyle w:val="TableContents"/>
              <w:snapToGrid w:val="0"/>
              <w:rPr>
                <w:rFonts w:ascii="Palatino" w:hAnsi="Palatino" w:cs="Palatino"/>
                <w:b/>
                <w:bCs/>
                <w:iCs/>
                <w:sz w:val="21"/>
                <w:szCs w:val="21"/>
              </w:rPr>
            </w:pPr>
          </w:p>
        </w:tc>
      </w:tr>
      <w:tr w:rsidR="0050370E">
        <w:tc>
          <w:tcPr>
            <w:tcW w:w="255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50370E" w:rsidRDefault="0050370E">
            <w:pPr>
              <w:pStyle w:val="TableContents"/>
              <w:snapToGrid w:val="0"/>
              <w:jc w:val="center"/>
            </w:pPr>
          </w:p>
        </w:tc>
        <w:tc>
          <w:tcPr>
            <w:tcW w:w="439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50370E" w:rsidRDefault="0050370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&amp;</w:t>
            </w:r>
          </w:p>
          <w:p w:rsidR="0050370E" w:rsidRDefault="0050370E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sz w:val="28"/>
                <w:szCs w:val="28"/>
              </w:rPr>
              <w:t>overnance Initiatives</w:t>
            </w:r>
          </w:p>
          <w:p w:rsidR="0050370E" w:rsidRDefault="0050370E">
            <w:pPr>
              <w:snapToGrid w:val="0"/>
              <w:jc w:val="center"/>
              <w:rPr>
                <w:rFonts w:ascii="Palatino" w:hAnsi="Palatino" w:cs="Palatino"/>
                <w:b/>
                <w:bCs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Organization in Special Consultative Status with the Economic and Social Council since 2011</w:t>
            </w:r>
          </w:p>
        </w:tc>
        <w:tc>
          <w:tcPr>
            <w:tcW w:w="2895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50370E" w:rsidRDefault="0050370E">
            <w:pPr>
              <w:pStyle w:val="TableContents"/>
              <w:snapToGrid w:val="0"/>
              <w:rPr>
                <w:rFonts w:ascii="Palatino" w:hAnsi="Palatino" w:cs="Palatino"/>
                <w:b/>
                <w:bCs/>
                <w:iCs/>
                <w:sz w:val="21"/>
                <w:szCs w:val="21"/>
              </w:rPr>
            </w:pPr>
          </w:p>
        </w:tc>
      </w:tr>
    </w:tbl>
    <w:p w:rsidR="0050370E" w:rsidRDefault="0050370E" w:rsidP="0050370E">
      <w:pPr>
        <w:jc w:val="center"/>
      </w:pPr>
    </w:p>
    <w:p w:rsidR="0050370E" w:rsidRDefault="0050370E" w:rsidP="0050370E">
      <w:pPr>
        <w:jc w:val="center"/>
        <w:rPr>
          <w:rFonts w:ascii="Comic Sans MS" w:eastAsia="Lucida Sans Unicode" w:hAnsi="Comic Sans MS" w:cs="Calibri"/>
          <w:szCs w:val="20"/>
          <w:lang w:val="en-US"/>
        </w:rPr>
      </w:pPr>
    </w:p>
    <w:p w:rsidR="00DB34C6" w:rsidRDefault="00DB34C6" w:rsidP="00DB34C6">
      <w:pPr>
        <w:jc w:val="center"/>
        <w:rPr>
          <w:rFonts w:ascii="Apple Chancery" w:eastAsia="Lucida Sans Unicode" w:hAnsi="Apple Chancery" w:cs="Apple Chancery"/>
          <w:b/>
          <w:bCs/>
          <w:sz w:val="24"/>
        </w:rPr>
      </w:pPr>
      <w:r w:rsidRPr="00DB34C6">
        <w:rPr>
          <w:rFonts w:ascii="Apple Chancery" w:eastAsia="Lucida Sans Unicode" w:hAnsi="Apple Chancery" w:cs="Apple Chancery"/>
          <w:b/>
          <w:bCs/>
          <w:sz w:val="24"/>
        </w:rPr>
        <w:t>Ward Committee Roles and Responsibilities for a Greener, Cleaner, Safer</w:t>
      </w:r>
      <w:bookmarkStart w:id="0" w:name="_GoBack"/>
      <w:bookmarkEnd w:id="0"/>
      <w:r w:rsidRPr="00DB34C6">
        <w:rPr>
          <w:rFonts w:ascii="Apple Chancery" w:eastAsia="Lucida Sans Unicode" w:hAnsi="Apple Chancery" w:cs="Apple Chancery"/>
          <w:b/>
          <w:bCs/>
          <w:sz w:val="24"/>
        </w:rPr>
        <w:t xml:space="preserve">, Water secure and Healthy </w:t>
      </w:r>
      <w:proofErr w:type="spellStart"/>
      <w:r w:rsidRPr="00DB34C6">
        <w:rPr>
          <w:rFonts w:ascii="Apple Chancery" w:eastAsia="Lucida Sans Unicode" w:hAnsi="Apple Chancery" w:cs="Apple Chancery"/>
          <w:b/>
          <w:bCs/>
          <w:sz w:val="24"/>
        </w:rPr>
        <w:t>Bengaluru</w:t>
      </w:r>
      <w:proofErr w:type="spellEnd"/>
    </w:p>
    <w:p w:rsidR="007035AA" w:rsidRDefault="007035AA" w:rsidP="00DB34C6">
      <w:pPr>
        <w:jc w:val="center"/>
        <w:rPr>
          <w:rFonts w:ascii="Apple Chancery" w:eastAsia="Lucida Sans Unicode" w:hAnsi="Apple Chancery" w:cs="Apple Chancery"/>
          <w:b/>
          <w:bCs/>
          <w:sz w:val="24"/>
        </w:rPr>
      </w:pPr>
      <w:r>
        <w:rPr>
          <w:rFonts w:ascii="Apple Chancery" w:eastAsia="Lucida Sans Unicode" w:hAnsi="Apple Chancery" w:cs="Apple Chancery"/>
          <w:b/>
          <w:bCs/>
          <w:sz w:val="24"/>
        </w:rPr>
        <w:t>22</w:t>
      </w:r>
      <w:r w:rsidRPr="007035AA">
        <w:rPr>
          <w:rFonts w:ascii="Apple Chancery" w:eastAsia="Lucida Sans Unicode" w:hAnsi="Apple Chancery" w:cs="Apple Chancery"/>
          <w:b/>
          <w:bCs/>
          <w:sz w:val="24"/>
          <w:vertAlign w:val="superscript"/>
        </w:rPr>
        <w:t>nd</w:t>
      </w:r>
      <w:r>
        <w:rPr>
          <w:rFonts w:ascii="Apple Chancery" w:eastAsia="Lucida Sans Unicode" w:hAnsi="Apple Chancery" w:cs="Apple Chancery"/>
          <w:b/>
          <w:bCs/>
          <w:sz w:val="24"/>
        </w:rPr>
        <w:t xml:space="preserve"> May 2014</w:t>
      </w:r>
    </w:p>
    <w:p w:rsidR="00DB34C6" w:rsidRPr="00DB34C6" w:rsidRDefault="00DB34C6" w:rsidP="00DB34C6">
      <w:pPr>
        <w:jc w:val="center"/>
        <w:rPr>
          <w:rFonts w:ascii="Avenir" w:eastAsia="Lucida Sans Unicode" w:hAnsi="Avenir" w:cs="Avenir"/>
          <w:b/>
          <w:sz w:val="24"/>
        </w:rPr>
      </w:pPr>
    </w:p>
    <w:p w:rsidR="0050370E" w:rsidRPr="00DB34C6" w:rsidRDefault="0050370E" w:rsidP="0050370E">
      <w:pPr>
        <w:jc w:val="center"/>
        <w:rPr>
          <w:rFonts w:ascii="Calibri" w:eastAsia="Lucida Sans Unicode" w:hAnsi="Calibri" w:cs="Calibri"/>
          <w:b/>
          <w:sz w:val="28"/>
          <w:szCs w:val="20"/>
          <w:u w:val="single"/>
          <w:lang w:val="en-US"/>
        </w:rPr>
      </w:pPr>
      <w:r>
        <w:rPr>
          <w:rFonts w:ascii="Calibri" w:eastAsia="Lucida Sans Unicode" w:hAnsi="Calibri" w:cs="Calibri"/>
          <w:sz w:val="28"/>
          <w:szCs w:val="20"/>
          <w:lang w:val="en-US"/>
        </w:rPr>
        <w:t xml:space="preserve"> </w:t>
      </w:r>
      <w:r w:rsidRPr="00DB34C6">
        <w:rPr>
          <w:rFonts w:ascii="Calibri" w:eastAsia="Lucida Sans Unicode" w:hAnsi="Calibri" w:cs="Calibri"/>
          <w:b/>
          <w:sz w:val="28"/>
          <w:szCs w:val="20"/>
          <w:u w:val="single"/>
          <w:lang w:val="en-US"/>
        </w:rPr>
        <w:t>Confirmation Form</w:t>
      </w:r>
    </w:p>
    <w:p w:rsidR="0050370E" w:rsidRDefault="0050370E" w:rsidP="0050370E">
      <w:pPr>
        <w:jc w:val="center"/>
        <w:rPr>
          <w:rFonts w:ascii="Calibri" w:eastAsia="Lucida Sans Unicode" w:hAnsi="Calibri" w:cs="Calibri"/>
          <w:sz w:val="28"/>
          <w:szCs w:val="20"/>
          <w:lang w:val="en-US"/>
        </w:rPr>
      </w:pPr>
    </w:p>
    <w:tbl>
      <w:tblPr>
        <w:tblW w:w="9923" w:type="dxa"/>
        <w:tblInd w:w="-5" w:type="dxa"/>
        <w:tblLayout w:type="fixed"/>
        <w:tblLook w:val="0000"/>
      </w:tblPr>
      <w:tblGrid>
        <w:gridCol w:w="3893"/>
        <w:gridCol w:w="6030"/>
      </w:tblGrid>
      <w:tr w:rsidR="0050370E" w:rsidTr="00DB34C6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0E" w:rsidRDefault="0050370E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 xml:space="preserve">Name of </w:t>
            </w:r>
            <w:r w:rsidR="00DB34C6">
              <w:rPr>
                <w:rFonts w:ascii="Comic Sans MS" w:eastAsia="Lucida Sans Unicode" w:hAnsi="Comic Sans MS" w:cs="Calibri"/>
                <w:szCs w:val="20"/>
                <w:lang w:val="en-US"/>
              </w:rPr>
              <w:t>the Participant</w:t>
            </w:r>
          </w:p>
          <w:p w:rsidR="0050370E" w:rsidRDefault="0050370E">
            <w:pPr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0E" w:rsidRDefault="0050370E">
            <w:pPr>
              <w:snapToGrid w:val="0"/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</w:tr>
      <w:tr w:rsidR="0050370E" w:rsidTr="00DB34C6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70E" w:rsidRDefault="00DB34C6" w:rsidP="00DB34C6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>Occupation</w:t>
            </w:r>
          </w:p>
          <w:p w:rsidR="00DB34C6" w:rsidRDefault="00DB34C6" w:rsidP="00DB34C6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0E" w:rsidRDefault="0050370E">
            <w:pPr>
              <w:snapToGrid w:val="0"/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</w:tr>
      <w:tr w:rsidR="00DB34C6" w:rsidTr="00DB34C6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C6" w:rsidRDefault="00DB34C6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  <w:proofErr w:type="spellStart"/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 xml:space="preserve"> Address</w:t>
            </w:r>
            <w:r w:rsidR="004110F8">
              <w:rPr>
                <w:rFonts w:ascii="Comic Sans MS" w:eastAsia="Lucida Sans Unicode" w:hAnsi="Comic Sans MS" w:cs="Calibri"/>
                <w:szCs w:val="20"/>
                <w:lang w:val="en-US"/>
              </w:rPr>
              <w:t xml:space="preserve"> with ward number</w:t>
            </w:r>
          </w:p>
          <w:p w:rsidR="00DB34C6" w:rsidRDefault="00DB34C6" w:rsidP="001847DB">
            <w:pPr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DB34C6" w:rsidRDefault="00DB34C6" w:rsidP="001847DB">
            <w:pPr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AAA" w:rsidRDefault="005B3AAA">
            <w:pPr>
              <w:snapToGrid w:val="0"/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</w:tr>
      <w:tr w:rsidR="004110F8" w:rsidTr="00DB34C6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0F8" w:rsidRDefault="004110F8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>Home Address with ward number</w:t>
            </w:r>
          </w:p>
          <w:p w:rsidR="004110F8" w:rsidRDefault="004110F8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4110F8" w:rsidRDefault="004110F8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4110F8" w:rsidRDefault="004110F8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0F8" w:rsidRDefault="004110F8">
            <w:pPr>
              <w:snapToGrid w:val="0"/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</w:tr>
      <w:tr w:rsidR="00DB34C6" w:rsidTr="00DB34C6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C6" w:rsidRDefault="00DB34C6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>Telephone number</w:t>
            </w:r>
          </w:p>
          <w:p w:rsidR="00DB34C6" w:rsidRDefault="00DB34C6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C6" w:rsidRDefault="00DB34C6">
            <w:pPr>
              <w:snapToGrid w:val="0"/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</w:tr>
      <w:tr w:rsidR="00DB34C6" w:rsidTr="00DB34C6"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C6" w:rsidRDefault="00DB34C6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>Email id</w:t>
            </w:r>
          </w:p>
          <w:p w:rsidR="00DB34C6" w:rsidRDefault="00DB34C6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DB34C6" w:rsidRDefault="00DB34C6" w:rsidP="001847DB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C6" w:rsidRDefault="00DB34C6">
            <w:pPr>
              <w:snapToGrid w:val="0"/>
              <w:jc w:val="center"/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</w:tr>
      <w:tr w:rsidR="0050370E" w:rsidTr="00DB34C6">
        <w:trPr>
          <w:trHeight w:val="57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70E" w:rsidRDefault="00DB34C6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 xml:space="preserve">Why </w:t>
            </w:r>
            <w:r w:rsidR="00CC348F">
              <w:rPr>
                <w:rFonts w:ascii="Comic Sans MS" w:eastAsia="Lucida Sans Unicode" w:hAnsi="Comic Sans MS" w:cs="Calibri"/>
                <w:szCs w:val="20"/>
                <w:lang w:val="en-US"/>
              </w:rPr>
              <w:t xml:space="preserve">do </w:t>
            </w:r>
            <w:r>
              <w:rPr>
                <w:rFonts w:ascii="Comic Sans MS" w:eastAsia="Lucida Sans Unicode" w:hAnsi="Comic Sans MS" w:cs="Calibri"/>
                <w:szCs w:val="20"/>
                <w:lang w:val="en-US"/>
              </w:rPr>
              <w:t xml:space="preserve">you wish to attend this workshop? </w:t>
            </w:r>
          </w:p>
          <w:p w:rsidR="00792C5F" w:rsidRDefault="00792C5F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50370E" w:rsidRDefault="0050370E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7B5822" w:rsidRDefault="007B5822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50370E" w:rsidRDefault="0050370E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  <w:p w:rsidR="0050370E" w:rsidRDefault="0050370E">
            <w:pPr>
              <w:rPr>
                <w:rFonts w:ascii="Comic Sans MS" w:eastAsia="Lucida Sans Unicode" w:hAnsi="Comic Sans MS" w:cs="Calibri"/>
                <w:szCs w:val="20"/>
                <w:lang w:val="en-US"/>
              </w:rPr>
            </w:pPr>
          </w:p>
        </w:tc>
      </w:tr>
    </w:tbl>
    <w:p w:rsidR="0050370E" w:rsidRDefault="0050370E" w:rsidP="0050370E">
      <w:pPr>
        <w:rPr>
          <w:rFonts w:ascii="Comic Sans MS" w:eastAsia="Lucida Sans Unicode" w:hAnsi="Comic Sans MS" w:cs="Calibri"/>
          <w:szCs w:val="20"/>
          <w:lang w:val="en-US"/>
        </w:rPr>
      </w:pPr>
    </w:p>
    <w:p w:rsidR="0050370E" w:rsidRDefault="0050370E" w:rsidP="0050370E"/>
    <w:p w:rsidR="0050370E" w:rsidRDefault="0050370E" w:rsidP="0050370E"/>
    <w:p w:rsidR="00792C5F" w:rsidRDefault="00CC348F">
      <w:r>
        <w:t>Please send this confirmation form</w:t>
      </w:r>
      <w:r w:rsidR="00DB34C6">
        <w:t xml:space="preserve"> by post to the address – </w:t>
      </w:r>
    </w:p>
    <w:p w:rsidR="00792C5F" w:rsidRDefault="00DB34C6">
      <w:r>
        <w:t>ESG, 1572, 36</w:t>
      </w:r>
      <w:r w:rsidRPr="00DB34C6">
        <w:rPr>
          <w:vertAlign w:val="superscript"/>
        </w:rPr>
        <w:t>th</w:t>
      </w:r>
      <w:r>
        <w:t xml:space="preserve"> cross, 100 ft ring road, </w:t>
      </w:r>
      <w:proofErr w:type="spellStart"/>
      <w:r>
        <w:t>Banashankari</w:t>
      </w:r>
      <w:proofErr w:type="spellEnd"/>
      <w:r>
        <w:t xml:space="preserve"> II stage, Bangalore – 70 </w:t>
      </w:r>
    </w:p>
    <w:p w:rsidR="00792C5F" w:rsidRDefault="00792C5F"/>
    <w:p w:rsidR="00792C5F" w:rsidRDefault="00DB34C6">
      <w:proofErr w:type="gramStart"/>
      <w:r>
        <w:t>or</w:t>
      </w:r>
      <w:proofErr w:type="gramEnd"/>
      <w:r>
        <w:t xml:space="preserve"> mail it to</w:t>
      </w:r>
    </w:p>
    <w:p w:rsidR="00792C5F" w:rsidRDefault="003C154B">
      <w:hyperlink r:id="rId10" w:history="1">
        <w:r w:rsidR="00DB34C6" w:rsidRPr="00D727EA">
          <w:rPr>
            <w:rStyle w:val="Hyperlink"/>
          </w:rPr>
          <w:t>shashi@esgindia.org</w:t>
        </w:r>
      </w:hyperlink>
      <w:r w:rsidR="00DB34C6">
        <w:t xml:space="preserve"> </w:t>
      </w:r>
    </w:p>
    <w:p w:rsidR="00792C5F" w:rsidRDefault="00792C5F"/>
    <w:p w:rsidR="009F12A6" w:rsidRDefault="00DB34C6">
      <w:proofErr w:type="gramStart"/>
      <w:r>
        <w:t>latest</w:t>
      </w:r>
      <w:proofErr w:type="gramEnd"/>
      <w:r>
        <w:t xml:space="preserve"> by 1</w:t>
      </w:r>
      <w:r w:rsidR="00521257">
        <w:t>6</w:t>
      </w:r>
      <w:r w:rsidRPr="00DB34C6">
        <w:rPr>
          <w:vertAlign w:val="superscript"/>
        </w:rPr>
        <w:t>th</w:t>
      </w:r>
      <w:r>
        <w:t xml:space="preserve"> </w:t>
      </w:r>
      <w:r w:rsidR="00521257">
        <w:t xml:space="preserve">May 2014. </w:t>
      </w:r>
    </w:p>
    <w:sectPr w:rsidR="009F12A6" w:rsidSect="00DB34C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1286" w:bottom="1134" w:left="1022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98" w:rsidRDefault="00D13298" w:rsidP="00CC4524">
      <w:r>
        <w:separator/>
      </w:r>
    </w:p>
  </w:endnote>
  <w:endnote w:type="continuationSeparator" w:id="0">
    <w:p w:rsidR="00D13298" w:rsidRDefault="00D13298" w:rsidP="00CC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Apple Chancery">
    <w:altName w:val="MS Mincho"/>
    <w:charset w:val="80"/>
    <w:family w:val="script"/>
    <w:pitch w:val="variable"/>
    <w:sig w:usb0="00000000" w:usb1="00000000" w:usb2="00000000" w:usb3="00000000" w:csb0="00000000" w:csb1="00000000"/>
  </w:font>
  <w:font w:name="Avenir">
    <w:altName w:val="MS PMincho"/>
    <w:charset w:val="8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96" w:rsidRDefault="00D132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96" w:rsidRDefault="003C154B">
    <w:pPr>
      <w:snapToGrid w:val="0"/>
      <w:jc w:val="center"/>
      <w:rPr>
        <w:rFonts w:ascii="Calibri" w:hAnsi="Calibri" w:cs="Calibri"/>
        <w:sz w:val="14"/>
        <w:szCs w:val="14"/>
      </w:rPr>
    </w:pPr>
    <w:r>
      <w:rPr>
        <w:sz w:val="14"/>
        <w:szCs w:val="14"/>
      </w:rPr>
      <w:fldChar w:fldCharType="begin"/>
    </w:r>
    <w:r w:rsidR="0050370E"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7B5822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 w:rsidR="0050370E">
      <w:rPr>
        <w:sz w:val="14"/>
        <w:szCs w:val="14"/>
      </w:rPr>
      <w:t xml:space="preserve"> Of </w:t>
    </w:r>
    <w:r>
      <w:rPr>
        <w:sz w:val="14"/>
        <w:szCs w:val="14"/>
      </w:rPr>
      <w:fldChar w:fldCharType="begin"/>
    </w:r>
    <w:r w:rsidR="0050370E"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 w:rsidR="007B5822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  <w:p w:rsidR="00056A96" w:rsidRDefault="0050370E">
    <w:pPr>
      <w:pStyle w:val="TableContents"/>
      <w:snapToGrid w:val="0"/>
      <w:jc w:val="center"/>
    </w:pPr>
    <w:r>
      <w:rPr>
        <w:rFonts w:ascii="Calibri" w:hAnsi="Calibri" w:cs="Calibri"/>
        <w:sz w:val="14"/>
        <w:szCs w:val="14"/>
      </w:rPr>
      <w:t>ESG is a Public Charitable Trust with clearance per Foreign Contribution Regulation Act and eligible for tax exemptions per Sec. 80G and 12A of the Indian Income Tax Act.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96" w:rsidRDefault="00D132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98" w:rsidRDefault="00D13298" w:rsidP="00CC4524">
      <w:r>
        <w:separator/>
      </w:r>
    </w:p>
  </w:footnote>
  <w:footnote w:type="continuationSeparator" w:id="0">
    <w:p w:rsidR="00D13298" w:rsidRDefault="00D13298" w:rsidP="00CC4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96" w:rsidRDefault="00C61E3C">
    <w:pPr>
      <w:jc w:val="center"/>
      <w:rPr>
        <w:rFonts w:ascii="Calibri" w:hAnsi="Calibri" w:cs="Calibri"/>
        <w:lang w:val="en-US"/>
      </w:rPr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-456565</wp:posOffset>
          </wp:positionV>
          <wp:extent cx="6094730" cy="244538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4730" cy="2445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96" w:rsidRDefault="00D132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370E"/>
    <w:rsid w:val="00026F13"/>
    <w:rsid w:val="002F19F6"/>
    <w:rsid w:val="003C154B"/>
    <w:rsid w:val="004110F8"/>
    <w:rsid w:val="0050370E"/>
    <w:rsid w:val="00521257"/>
    <w:rsid w:val="005B3AAA"/>
    <w:rsid w:val="007035AA"/>
    <w:rsid w:val="00792C5F"/>
    <w:rsid w:val="007B5822"/>
    <w:rsid w:val="008A2B03"/>
    <w:rsid w:val="008C55EE"/>
    <w:rsid w:val="009F795C"/>
    <w:rsid w:val="00A02E5D"/>
    <w:rsid w:val="00C61E3C"/>
    <w:rsid w:val="00CC348F"/>
    <w:rsid w:val="00CC4524"/>
    <w:rsid w:val="00D13298"/>
    <w:rsid w:val="00D13A1A"/>
    <w:rsid w:val="00DB34C6"/>
    <w:rsid w:val="00E02B48"/>
    <w:rsid w:val="00FC12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0E"/>
    <w:pPr>
      <w:widowControl w:val="0"/>
      <w:suppressAutoHyphens/>
    </w:pPr>
    <w:rPr>
      <w:rFonts w:ascii="Verdana" w:eastAsia="Arial Unicode MS" w:hAnsi="Verdana" w:cs="Verdana"/>
      <w:kern w:val="1"/>
      <w:sz w:val="20"/>
      <w:lang w:val="en-IN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70E"/>
    <w:rPr>
      <w:color w:val="000080"/>
      <w:u w:val="single"/>
    </w:rPr>
  </w:style>
  <w:style w:type="paragraph" w:customStyle="1" w:styleId="TableContents">
    <w:name w:val="Table Contents"/>
    <w:basedOn w:val="Normal"/>
    <w:rsid w:val="0050370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g@esgindia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esg@esgindia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shashi@esgindi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gindia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Support Group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Shashi</cp:lastModifiedBy>
  <cp:revision>3</cp:revision>
  <dcterms:created xsi:type="dcterms:W3CDTF">2014-05-10T03:57:00Z</dcterms:created>
  <dcterms:modified xsi:type="dcterms:W3CDTF">2014-05-10T03:58:00Z</dcterms:modified>
</cp:coreProperties>
</file>